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3" w:rsidRPr="00C03743" w:rsidRDefault="00C03743" w:rsidP="00C03743">
      <w:pPr>
        <w:shd w:val="clear" w:color="auto" w:fill="EFF3FF"/>
        <w:spacing w:after="0" w:line="613" w:lineRule="atLeast"/>
        <w:textAlignment w:val="baseline"/>
        <w:outlineLvl w:val="0"/>
        <w:rPr>
          <w:rFonts w:ascii="Georgia" w:eastAsia="Times New Roman" w:hAnsi="Georgia" w:cs="Arial"/>
          <w:b/>
          <w:bCs/>
          <w:color w:val="1875AE"/>
          <w:kern w:val="36"/>
          <w:sz w:val="44"/>
          <w:szCs w:val="44"/>
          <w:lang w:eastAsia="ru-RU"/>
        </w:rPr>
      </w:pPr>
      <w:r w:rsidRPr="00C03743">
        <w:rPr>
          <w:rFonts w:ascii="Georgia" w:eastAsia="Times New Roman" w:hAnsi="Georgia" w:cs="Arial"/>
          <w:b/>
          <w:bCs/>
          <w:color w:val="1875AE"/>
          <w:kern w:val="36"/>
          <w:sz w:val="44"/>
          <w:szCs w:val="44"/>
          <w:lang w:eastAsia="ru-RU"/>
        </w:rPr>
        <w:fldChar w:fldCharType="begin"/>
      </w:r>
      <w:r w:rsidRPr="00C03743">
        <w:rPr>
          <w:rFonts w:ascii="Georgia" w:eastAsia="Times New Roman" w:hAnsi="Georgia" w:cs="Arial"/>
          <w:b/>
          <w:bCs/>
          <w:color w:val="1875AE"/>
          <w:kern w:val="36"/>
          <w:sz w:val="44"/>
          <w:szCs w:val="44"/>
          <w:lang w:eastAsia="ru-RU"/>
        </w:rPr>
        <w:instrText xml:space="preserve"> HYPERLINK "http://francissimo.ru/2014/08/opredelit-vinnye-predpochteniya.html" \o "Как определить свои винные предпочтения? Узнайте свой вкус вина ответив на 4 вопроса" </w:instrText>
      </w:r>
      <w:r w:rsidRPr="00C03743">
        <w:rPr>
          <w:rFonts w:ascii="Georgia" w:eastAsia="Times New Roman" w:hAnsi="Georgia" w:cs="Arial"/>
          <w:b/>
          <w:bCs/>
          <w:color w:val="1875AE"/>
          <w:kern w:val="36"/>
          <w:sz w:val="44"/>
          <w:szCs w:val="44"/>
          <w:lang w:eastAsia="ru-RU"/>
        </w:rPr>
        <w:fldChar w:fldCharType="separate"/>
      </w:r>
      <w:r w:rsidRPr="00C03743">
        <w:rPr>
          <w:rFonts w:ascii="inherit" w:eastAsia="Times New Roman" w:hAnsi="inherit" w:cs="Arial"/>
          <w:b/>
          <w:bCs/>
          <w:color w:val="1B2C2C"/>
          <w:kern w:val="36"/>
          <w:sz w:val="44"/>
          <w:u w:val="single"/>
          <w:lang w:eastAsia="ru-RU"/>
        </w:rPr>
        <w:t xml:space="preserve">Как определить свои винные предпочтения? Узнайте свой вкус </w:t>
      </w:r>
      <w:proofErr w:type="gramStart"/>
      <w:r w:rsidRPr="00C03743">
        <w:rPr>
          <w:rFonts w:ascii="inherit" w:eastAsia="Times New Roman" w:hAnsi="inherit" w:cs="Arial"/>
          <w:b/>
          <w:bCs/>
          <w:color w:val="1B2C2C"/>
          <w:kern w:val="36"/>
          <w:sz w:val="44"/>
          <w:u w:val="single"/>
          <w:lang w:eastAsia="ru-RU"/>
        </w:rPr>
        <w:t>вина</w:t>
      </w:r>
      <w:proofErr w:type="gramEnd"/>
      <w:r w:rsidRPr="00C03743">
        <w:rPr>
          <w:rFonts w:ascii="inherit" w:eastAsia="Times New Roman" w:hAnsi="inherit" w:cs="Arial"/>
          <w:b/>
          <w:bCs/>
          <w:color w:val="1B2C2C"/>
          <w:kern w:val="36"/>
          <w:sz w:val="44"/>
          <w:u w:val="single"/>
          <w:lang w:eastAsia="ru-RU"/>
        </w:rPr>
        <w:t xml:space="preserve"> ответив на 4 вопроса</w:t>
      </w:r>
      <w:r w:rsidRPr="00C03743">
        <w:rPr>
          <w:rFonts w:ascii="Georgia" w:eastAsia="Times New Roman" w:hAnsi="Georgia" w:cs="Arial"/>
          <w:b/>
          <w:bCs/>
          <w:color w:val="1875AE"/>
          <w:kern w:val="36"/>
          <w:sz w:val="44"/>
          <w:szCs w:val="44"/>
          <w:lang w:eastAsia="ru-RU"/>
        </w:rPr>
        <w:fldChar w:fldCharType="end"/>
      </w:r>
    </w:p>
    <w:p w:rsidR="00C03743" w:rsidRPr="00C03743" w:rsidRDefault="00C03743" w:rsidP="00C03743">
      <w:pPr>
        <w:shd w:val="clear" w:color="auto" w:fill="EFF3FF"/>
        <w:spacing w:after="153" w:line="368" w:lineRule="atLeast"/>
        <w:textAlignment w:val="baseline"/>
        <w:rPr>
          <w:rFonts w:ascii="-webkit-body" w:eastAsia="Times New Roman" w:hAnsi="-webkit-body" w:cs="Arial"/>
          <w:i/>
          <w:iCs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i/>
          <w:iCs/>
          <w:color w:val="000000"/>
          <w:sz w:val="27"/>
          <w:lang w:eastAsia="ru-RU"/>
        </w:rPr>
        <w:t>Опубликовано </w:t>
      </w:r>
      <w:hyperlink r:id="rId5" w:tooltip="14:38" w:history="1">
        <w:r w:rsidRPr="00C03743">
          <w:rPr>
            <w:rFonts w:ascii="inherit" w:eastAsia="Times New Roman" w:hAnsi="inherit" w:cs="Arial"/>
            <w:i/>
            <w:iCs/>
            <w:color w:val="1B2C2C"/>
            <w:sz w:val="24"/>
            <w:szCs w:val="24"/>
            <w:u w:val="single"/>
            <w:lang w:eastAsia="ru-RU"/>
          </w:rPr>
          <w:t>14.08.2014</w:t>
        </w:r>
      </w:hyperlink>
      <w:r w:rsidRPr="00C03743">
        <w:rPr>
          <w:rFonts w:ascii="inherit" w:eastAsia="Times New Roman" w:hAnsi="inherit" w:cs="Arial"/>
          <w:i/>
          <w:iCs/>
          <w:color w:val="000000"/>
          <w:sz w:val="27"/>
          <w:lang w:eastAsia="ru-RU"/>
        </w:rPr>
        <w:t> автор </w:t>
      </w:r>
      <w:hyperlink r:id="rId6" w:tooltip="Смотреть все записи" w:history="1">
        <w:r w:rsidRPr="00C03743">
          <w:rPr>
            <w:rFonts w:ascii="inherit" w:eastAsia="Times New Roman" w:hAnsi="inherit" w:cs="Arial"/>
            <w:i/>
            <w:iCs/>
            <w:color w:val="1B2C2C"/>
            <w:sz w:val="24"/>
            <w:szCs w:val="24"/>
            <w:u w:val="single"/>
            <w:lang w:eastAsia="ru-RU"/>
          </w:rPr>
          <w:t xml:space="preserve">Галина </w:t>
        </w:r>
        <w:proofErr w:type="spellStart"/>
        <w:r w:rsidRPr="00C03743">
          <w:rPr>
            <w:rFonts w:ascii="inherit" w:eastAsia="Times New Roman" w:hAnsi="inherit" w:cs="Arial"/>
            <w:i/>
            <w:iCs/>
            <w:color w:val="1B2C2C"/>
            <w:sz w:val="24"/>
            <w:szCs w:val="24"/>
            <w:u w:val="single"/>
            <w:lang w:eastAsia="ru-RU"/>
          </w:rPr>
          <w:t>Шевалер</w:t>
        </w:r>
        <w:proofErr w:type="spellEnd"/>
      </w:hyperlink>
      <w:r w:rsidRPr="00C03743">
        <w:rPr>
          <w:rFonts w:ascii="-webkit-body" w:eastAsia="Times New Roman" w:hAnsi="-webkit-body" w:cs="Arial"/>
          <w:i/>
          <w:iCs/>
          <w:color w:val="000000"/>
          <w:sz w:val="27"/>
          <w:szCs w:val="27"/>
          <w:lang w:eastAsia="ru-RU"/>
        </w:rPr>
        <w:t xml:space="preserve"> •</w:t>
      </w:r>
      <w:r w:rsidRPr="00C03743">
        <w:rPr>
          <w:rFonts w:ascii="-webkit-body" w:eastAsia="Times New Roman" w:hAnsi="-webkit-body" w:cs="Arial"/>
          <w:i/>
          <w:iCs/>
          <w:color w:val="000000"/>
          <w:sz w:val="27"/>
          <w:lang w:eastAsia="ru-RU"/>
        </w:rPr>
        <w:t> </w:t>
      </w:r>
      <w:hyperlink r:id="rId7" w:anchor="comments" w:tooltip="Прокомментировать запись «Как определить свои винные предпочтения? Узнайте свой вкус вина ответив на 4 вопроса»" w:history="1">
        <w:r w:rsidRPr="00C03743">
          <w:rPr>
            <w:rFonts w:ascii="inherit" w:eastAsia="Times New Roman" w:hAnsi="inherit" w:cs="Arial"/>
            <w:i/>
            <w:iCs/>
            <w:color w:val="1B2C2C"/>
            <w:sz w:val="24"/>
            <w:szCs w:val="24"/>
            <w:u w:val="single"/>
            <w:lang w:eastAsia="ru-RU"/>
          </w:rPr>
          <w:t>Комментариев 4</w:t>
        </w:r>
      </w:hyperlink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Вы уже замечали, что многие люди предпочитают разные не только сорта, но и профили вина? Одни предпочитают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пино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нуар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, другие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гамэ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, третьи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каберне-совиньон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, а четвёртые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мальбек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. В данной статье я предлагаю вам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>узнать ваш собственный вкус вина, идеально вам подходящий.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Ответы на четыре вопроса займут всего пять минут, зато помогут вам лучше понять свои винные предпочтения.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Если вам предложат на выбор выпить белого сухого, хорошего красного или полусладкого вина, какое вы выберете? Многие ответят «это зависит от времени дня, блюда на столе, настроения, времени года» — и это правильно. Но, не смотря на данные факторы, практически все люди имеют свой собственный вкус, который определяет их приверженность к определённому винному профилю.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1B2C2C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709920" cy="4290060"/>
            <wp:effectExtent l="19050" t="0" r="5080" b="0"/>
            <wp:docPr id="1" name="Рисунок 1" descr="vin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0" w:line="368" w:lineRule="atLeast"/>
        <w:jc w:val="center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>Чтобы упростить задачу мы будем делить все вина на 4 основные категории: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lastRenderedPageBreak/>
        <w:t>1. </w:t>
      </w:r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Белые сухие (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blancs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secs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)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– в этом профиле фигурируют все белые вина, в которых мы не чувствуем сахара вовсе, а также большая часть розовых вин.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>2. </w:t>
      </w:r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Белые сладкие и полусладкие (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blancs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moelleux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)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– все белые, в которых присутствует вкус сахара.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>3. </w:t>
      </w:r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Красные терпкие (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rouges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tanniques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)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– все красные вина с ярко выраженным вкусом танина, дающие терпкий, слегка с горчинкой привкус.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27"/>
          <w:lang w:eastAsia="ru-RU"/>
        </w:rPr>
        <w:t>4. </w:t>
      </w:r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Красные утончённые (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rouges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fins</w:t>
      </w:r>
      <w:proofErr w:type="spellEnd"/>
      <w:r w:rsidRPr="00C03743">
        <w:rPr>
          <w:rFonts w:ascii="inherit" w:eastAsia="Times New Roman" w:hAnsi="inherit" w:cs="Arial"/>
          <w:b/>
          <w:bCs/>
          <w:color w:val="800000"/>
          <w:sz w:val="27"/>
          <w:lang w:eastAsia="ru-RU"/>
        </w:rPr>
        <w:t>)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– обычно с лёгким фруктовым вкусом и лишь небольшим, едва заметным содержанием танинов.</w:t>
      </w:r>
    </w:p>
    <w:p w:rsidR="00C03743" w:rsidRPr="00C03743" w:rsidRDefault="00C03743" w:rsidP="00C03743">
      <w:pPr>
        <w:spacing w:after="360" w:line="368" w:lineRule="atLeast"/>
        <w:jc w:val="center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418455" cy="3161665"/>
            <wp:effectExtent l="19050" t="0" r="0" b="0"/>
            <wp:docPr id="2" name="Рисунок 2" descr="как узнать какое вино вам нравитс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узнать какое вино вам нравится?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Конечно же, такое деление во многом условно и обычно белые и красные вина делят на 4 категории каждое. Но мы не станем усложнять задачу, да 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сомелье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мы тоже не готовим. В целом, отнесение своего вкуса к одному из четырёх винных профилей для многих станет персональным успехом и позволит сделать первые уверенные шаги в восприятии вин. Поэтому вперёд!</w:t>
      </w:r>
    </w:p>
    <w:p w:rsidR="00C03743" w:rsidRPr="00C03743" w:rsidRDefault="00C03743" w:rsidP="00C03743">
      <w:pPr>
        <w:spacing w:after="0" w:line="689" w:lineRule="atLeast"/>
        <w:textAlignment w:val="baseline"/>
        <w:outlineLvl w:val="2"/>
        <w:rPr>
          <w:rFonts w:ascii="Georgia" w:eastAsia="Times New Roman" w:hAnsi="Georgia" w:cs="Arial"/>
          <w:b/>
          <w:bCs/>
          <w:color w:val="1875AE"/>
          <w:sz w:val="31"/>
          <w:szCs w:val="31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1B2C2C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1216025" cy="1216025"/>
            <wp:effectExtent l="0" t="0" r="3175" b="0"/>
            <wp:docPr id="3" name="Рисунок 3" descr="coffecu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ffecu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743">
        <w:rPr>
          <w:rFonts w:ascii="inherit" w:eastAsia="Times New Roman" w:hAnsi="inherit" w:cs="Arial"/>
          <w:b/>
          <w:bCs/>
          <w:color w:val="000000"/>
          <w:sz w:val="31"/>
          <w:szCs w:val="31"/>
          <w:bdr w:val="none" w:sz="0" w:space="0" w:color="auto" w:frame="1"/>
          <w:lang w:eastAsia="ru-RU"/>
        </w:rPr>
        <w:t>Вопрос №1. Как вы предпочитаете пить чай и кофе?</w:t>
      </w:r>
    </w:p>
    <w:p w:rsidR="00C03743" w:rsidRPr="00C03743" w:rsidRDefault="00C03743" w:rsidP="00C03743">
      <w:pPr>
        <w:numPr>
          <w:ilvl w:val="0"/>
          <w:numId w:val="1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Я не пью чай и кофе, я предпочитаю горячий шоколад или какао с молоком.</w:t>
      </w:r>
    </w:p>
    <w:p w:rsidR="00C03743" w:rsidRPr="00C03743" w:rsidRDefault="00C03743" w:rsidP="00C03743">
      <w:pPr>
        <w:numPr>
          <w:ilvl w:val="0"/>
          <w:numId w:val="1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Я пью черный кофе без сахара.</w:t>
      </w:r>
    </w:p>
    <w:p w:rsidR="00C03743" w:rsidRPr="00C03743" w:rsidRDefault="00C03743" w:rsidP="00C03743">
      <w:pPr>
        <w:numPr>
          <w:ilvl w:val="0"/>
          <w:numId w:val="1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Я пью чёрный чай без сахара.</w:t>
      </w:r>
    </w:p>
    <w:p w:rsidR="00C03743" w:rsidRPr="00C03743" w:rsidRDefault="00C03743" w:rsidP="00C03743">
      <w:pPr>
        <w:numPr>
          <w:ilvl w:val="0"/>
          <w:numId w:val="1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Я пью чай или кофе с небольшим количеством сахара.</w:t>
      </w:r>
    </w:p>
    <w:p w:rsidR="00C03743" w:rsidRPr="00C03743" w:rsidRDefault="00C03743" w:rsidP="00C03743">
      <w:pPr>
        <w:numPr>
          <w:ilvl w:val="0"/>
          <w:numId w:val="1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Я добавляю молоко себе в кофе.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lastRenderedPageBreak/>
        <w:t> 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Теперь интерпретируем ответы.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Чай и кофе содержат танины, которые соединяются с белками, содержащимися в слюне, и вызывают во рту ощущение иссушения и горьковатый привкус.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И в чае, и в кофе на вкус можно определить содержание танинов по их горьковатому привкусу. И вот они-то и есть те же самые танины, присутствующие в красных винах.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Итак, если вы выбрали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ответ №1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значит, горький вкус вам не нравится. Отсюда следует, что винный профиль №3 вам не очень-то подойдёт.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Если вы добавляете в чай или кофе сахар, он маскирует горький привкус. Чем больше сахара вы добавляете, тем более сладким и менее терпким становится вкус напитка. А значит, что вам, скорее всего, подойдёт винный профиль №2.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В любом случае, сладкий вкус вас не смущает).</w:t>
      </w:r>
      <w:proofErr w:type="gramEnd"/>
    </w:p>
    <w:p w:rsidR="00C03743" w:rsidRPr="00C03743" w:rsidRDefault="00C03743" w:rsidP="00C03743">
      <w:pPr>
        <w:spacing w:after="0" w:line="368" w:lineRule="atLeast"/>
        <w:jc w:val="center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1B2C2C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443605" cy="2918460"/>
            <wp:effectExtent l="19050" t="0" r="4445" b="0"/>
            <wp:docPr id="4" name="Рисунок 4" descr="evolution-amertume-sans-lai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volution-amertume-sans-lai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Если вы добавляете в свой чай или кофе молоко или сливки, то белки из оных соединяются с танинами напитка уже в чашке и не дают во рту того иссушающего и горького привкуса.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Поэтому кофе с молоком кажется менее крепким, чем чёрный, хотя, на самом деле, это не так).</w:t>
      </w:r>
      <w:proofErr w:type="gramEnd"/>
    </w:p>
    <w:p w:rsidR="00C03743" w:rsidRPr="00C03743" w:rsidRDefault="00C03743" w:rsidP="00C03743">
      <w:pPr>
        <w:spacing w:after="360" w:line="368" w:lineRule="atLeast"/>
        <w:jc w:val="center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137910" cy="3988435"/>
            <wp:effectExtent l="19050" t="0" r="0" b="0"/>
            <wp:docPr id="5" name="Рисунок 5" descr="evolution-amer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olution-amertum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9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Итак, если на первый вопрос вы выбрали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ответ №5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значит 9 шансов из 10, что терпкое вино вам не подходит, а вот винный профиль №2 – ваш.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inherit" w:eastAsia="Times New Roman" w:hAnsi="inherit" w:cs="Arial"/>
          <w:noProof/>
          <w:color w:val="1B2C2C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108710" cy="1021715"/>
            <wp:effectExtent l="19050" t="0" r="0" b="0"/>
            <wp:docPr id="6" name="Рисунок 6" descr="49359_MAI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9359_MAI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743">
        <w:rPr>
          <w:rFonts w:ascii="inherit" w:eastAsia="Times New Roman" w:hAnsi="inherit" w:cs="Arial"/>
          <w:color w:val="800000"/>
          <w:sz w:val="27"/>
          <w:szCs w:val="27"/>
          <w:bdr w:val="none" w:sz="0" w:space="0" w:color="auto" w:frame="1"/>
          <w:lang w:eastAsia="ru-RU"/>
        </w:rPr>
        <w:t>В первом вопросе можно вывести простую зависимость – чем больше сахара и молока вы добавляете в чёрный чай или кофе, тем более ваш винный профиль смещается от «красного терпкого» к «белому сладкому».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C03743" w:rsidRPr="00C03743" w:rsidRDefault="00C03743" w:rsidP="00C03743">
      <w:pPr>
        <w:spacing w:after="0" w:line="689" w:lineRule="atLeast"/>
        <w:textAlignment w:val="baseline"/>
        <w:outlineLvl w:val="2"/>
        <w:rPr>
          <w:rFonts w:ascii="Georgia" w:eastAsia="Times New Roman" w:hAnsi="Georgia" w:cs="Arial"/>
          <w:b/>
          <w:bCs/>
          <w:color w:val="1875AE"/>
          <w:sz w:val="31"/>
          <w:szCs w:val="31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31"/>
          <w:szCs w:val="31"/>
          <w:bdr w:val="none" w:sz="0" w:space="0" w:color="auto" w:frame="1"/>
          <w:lang w:eastAsia="ru-RU"/>
        </w:rPr>
        <w:t>Вопрос №2. Как вы пьёте… воду?</w:t>
      </w:r>
    </w:p>
    <w:p w:rsidR="00C03743" w:rsidRPr="00C03743" w:rsidRDefault="00C03743" w:rsidP="00C03743">
      <w:pPr>
        <w:numPr>
          <w:ilvl w:val="0"/>
          <w:numId w:val="2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Простую воду из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под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крана или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бутилированную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без газа.</w:t>
      </w:r>
    </w:p>
    <w:p w:rsidR="00C03743" w:rsidRPr="00C03743" w:rsidRDefault="00C03743" w:rsidP="00C03743">
      <w:pPr>
        <w:numPr>
          <w:ilvl w:val="0"/>
          <w:numId w:val="2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Минералку с газом.</w:t>
      </w:r>
    </w:p>
    <w:p w:rsidR="00C03743" w:rsidRPr="00C03743" w:rsidRDefault="00C03743" w:rsidP="00C03743">
      <w:pPr>
        <w:numPr>
          <w:ilvl w:val="0"/>
          <w:numId w:val="2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Газированные напитки со вкусом (кола, фанта) или ароматом (нести).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Так, вода и напитки с газом повышают слюноотделение и этот эффект можно сравнить с тем, который даёт кислый вкус. Тот же эффект «свежести», который даёт газированный напиток можно также интерпретировать как любовь и тягу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кислому.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lastRenderedPageBreak/>
        <w:t>Итак, если вы выбрали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ответ №2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вам подходит винный профиль №1 (вина с выраженным кислым вкусом). Ну а если вы выбираете ответ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№3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значит, как вы уже сами догадались, вам подходит винный профиль «белые сладкие и полусладкие».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Любители простой воды без газа скорее являются обладателями винных профилей 2 и 4.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hyperlink r:id="rId18" w:tgtFrame="_blank" w:history="1">
        <w:proofErr w:type="spellStart"/>
        <w:r w:rsidRPr="00C03743">
          <w:rPr>
            <w:rFonts w:ascii="inherit" w:eastAsia="Times New Roman" w:hAnsi="inherit" w:cs="Arial"/>
            <w:color w:val="0000FF"/>
            <w:sz w:val="21"/>
            <w:u w:val="single"/>
            <w:lang w:eastAsia="ru-RU"/>
          </w:rPr>
          <w:t>Яндекс</w:t>
        </w:r>
        <w:proofErr w:type="gramStart"/>
        <w:r w:rsidRPr="00C03743">
          <w:rPr>
            <w:rFonts w:ascii="inherit" w:eastAsia="Times New Roman" w:hAnsi="inherit" w:cs="Arial"/>
            <w:color w:val="0000FF"/>
            <w:sz w:val="21"/>
            <w:u w:val="single"/>
            <w:lang w:eastAsia="ru-RU"/>
          </w:rPr>
          <w:t>.Д</w:t>
        </w:r>
        <w:proofErr w:type="gramEnd"/>
        <w:r w:rsidRPr="00C03743">
          <w:rPr>
            <w:rFonts w:ascii="inherit" w:eastAsia="Times New Roman" w:hAnsi="inherit" w:cs="Arial"/>
            <w:color w:val="0000FF"/>
            <w:sz w:val="21"/>
            <w:u w:val="single"/>
            <w:lang w:eastAsia="ru-RU"/>
          </w:rPr>
          <w:t>ирект</w:t>
        </w:r>
        <w:proofErr w:type="spellEnd"/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03743" w:rsidRPr="00C03743" w:rsidTr="00C03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743" w:rsidRPr="00C03743" w:rsidRDefault="00C03743" w:rsidP="00C0374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1B2C2C"/>
                <w:sz w:val="25"/>
                <w:szCs w:val="25"/>
                <w:lang w:eastAsia="ru-RU"/>
              </w:rPr>
              <w:drawing>
                <wp:inline distT="0" distB="0" distL="0" distR="0">
                  <wp:extent cx="855980" cy="709930"/>
                  <wp:effectExtent l="19050" t="0" r="1270" b="0"/>
                  <wp:docPr id="7" name="Рисунок 7" descr="http://avatars-fast.yandex.net/get-direct/vLRFG3NPi__a_dfJq1i2IQ/x90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vatars-fast.yandex.net/get-direct/vLRFG3NPi__a_dfJq1i2IQ/x90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tgtFrame="_blank" w:history="1">
              <w:r w:rsidRPr="00C03743">
                <w:rPr>
                  <w:rFonts w:ascii="inherit" w:eastAsia="Times New Roman" w:hAnsi="inherit" w:cs="Times New Roman"/>
                  <w:color w:val="0000FF"/>
                  <w:sz w:val="32"/>
                  <w:u w:val="single"/>
                  <w:lang w:eastAsia="ru-RU"/>
                </w:rPr>
                <w:t xml:space="preserve">Узнайте о пользе </w:t>
              </w:r>
              <w:proofErr w:type="spellStart"/>
              <w:r w:rsidRPr="00C03743">
                <w:rPr>
                  <w:rFonts w:ascii="inherit" w:eastAsia="Times New Roman" w:hAnsi="inherit" w:cs="Times New Roman"/>
                  <w:color w:val="0000FF"/>
                  <w:sz w:val="32"/>
                  <w:u w:val="single"/>
                  <w:lang w:eastAsia="ru-RU"/>
                </w:rPr>
                <w:t>молока</w:t>
              </w:r>
            </w:hyperlink>
            <w:r w:rsidRPr="00C03743">
              <w:rPr>
                <w:rFonts w:ascii="inherit" w:eastAsia="Times New Roman" w:hAnsi="inherit" w:cs="Times New Roman"/>
                <w:color w:val="000000"/>
                <w:sz w:val="25"/>
                <w:szCs w:val="25"/>
                <w:lang w:eastAsia="ru-RU"/>
              </w:rPr>
              <w:t>Пейте</w:t>
            </w:r>
            <w:proofErr w:type="spellEnd"/>
            <w:r w:rsidRPr="00C03743">
              <w:rPr>
                <w:rFonts w:ascii="inherit" w:eastAsia="Times New Roman" w:hAnsi="inheri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03743">
              <w:rPr>
                <w:rFonts w:ascii="inherit" w:eastAsia="Times New Roman" w:hAnsi="inherit" w:cs="Times New Roman"/>
                <w:color w:val="000000"/>
                <w:sz w:val="25"/>
                <w:szCs w:val="25"/>
                <w:lang w:eastAsia="ru-RU"/>
              </w:rPr>
              <w:t>ультрапастеризованное</w:t>
            </w:r>
            <w:proofErr w:type="spellEnd"/>
            <w:r w:rsidRPr="00C03743">
              <w:rPr>
                <w:rFonts w:ascii="inherit" w:eastAsia="Times New Roman" w:hAnsi="inherit" w:cs="Times New Roman"/>
                <w:color w:val="000000"/>
                <w:sz w:val="25"/>
                <w:szCs w:val="25"/>
                <w:lang w:eastAsia="ru-RU"/>
              </w:rPr>
              <w:t xml:space="preserve"> молоко и участвуйте в рекламной игре!</w:t>
            </w:r>
            <w:hyperlink r:id="rId22" w:tgtFrame="_blank" w:history="1">
              <w:r w:rsidRPr="00C03743">
                <w:rPr>
                  <w:rFonts w:ascii="inherit" w:eastAsia="Times New Roman" w:hAnsi="inherit" w:cs="Times New Roman"/>
                  <w:color w:val="0000FF"/>
                  <w:sz w:val="25"/>
                  <w:u w:val="single"/>
                  <w:lang w:eastAsia="ru-RU"/>
                </w:rPr>
                <w:t>omoloke.com</w:t>
              </w:r>
            </w:hyperlink>
          </w:p>
        </w:tc>
      </w:tr>
    </w:tbl>
    <w:p w:rsidR="00C03743" w:rsidRPr="00C03743" w:rsidRDefault="00C03743" w:rsidP="00C03743">
      <w:pPr>
        <w:spacing w:after="0" w:line="689" w:lineRule="atLeast"/>
        <w:textAlignment w:val="baseline"/>
        <w:outlineLvl w:val="2"/>
        <w:rPr>
          <w:rFonts w:ascii="Georgia" w:eastAsia="Times New Roman" w:hAnsi="Georgia" w:cs="Arial"/>
          <w:b/>
          <w:bCs/>
          <w:color w:val="1875AE"/>
          <w:sz w:val="31"/>
          <w:szCs w:val="31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31"/>
          <w:szCs w:val="31"/>
          <w:bdr w:val="none" w:sz="0" w:space="0" w:color="auto" w:frame="1"/>
          <w:lang w:eastAsia="ru-RU"/>
        </w:rPr>
        <w:t> Вопрос №3. Какой сыр вы предпочитаете?</w:t>
      </w:r>
    </w:p>
    <w:p w:rsidR="00C03743" w:rsidRPr="00C03743" w:rsidRDefault="00C03743" w:rsidP="00C03743">
      <w:pPr>
        <w:numPr>
          <w:ilvl w:val="0"/>
          <w:numId w:val="3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Сильные сыры с запахом и плесенью типа рокфор.</w:t>
      </w:r>
    </w:p>
    <w:p w:rsidR="00C03743" w:rsidRPr="00C03743" w:rsidRDefault="00C03743" w:rsidP="00C03743">
      <w:pPr>
        <w:numPr>
          <w:ilvl w:val="0"/>
          <w:numId w:val="3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Мягкие, тягучие, текучие типа бри.</w:t>
      </w:r>
    </w:p>
    <w:p w:rsidR="00C03743" w:rsidRPr="00C03743" w:rsidRDefault="00C03743" w:rsidP="00C03743">
      <w:pPr>
        <w:numPr>
          <w:ilvl w:val="0"/>
          <w:numId w:val="3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Сыры твёрдые, с корочкой.</w:t>
      </w:r>
    </w:p>
    <w:p w:rsidR="00C03743" w:rsidRPr="00C03743" w:rsidRDefault="00C03743" w:rsidP="00C03743">
      <w:pPr>
        <w:numPr>
          <w:ilvl w:val="0"/>
          <w:numId w:val="3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Сыры свежие, мягкие (брынза,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моцарелла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адыгейский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).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Каждый вид сыра имеет определённую интенсивность вкуса и аромата.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Поэтому, тем, кто выбрал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ответ №1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подойдёт винный профиль №3 – такие вина способны оттенить вкус сыра и даже противостоять его настойчивому аромату.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То же относится к тем, кто выбрал ответ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№3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. Винный профиль «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красное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терпкое» для вас.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Если же вы выбираете лёгкие свежие сыры из ответа №4, в которых хорошо представлена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кислинка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и вкус и аромат которых не способен затмить собой всё, значит ваш винный профиль — №1,2 или 4.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Любителям тягучих, мягких сыров из ответа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№2</w:t>
      </w:r>
      <w:r w:rsidRPr="00C03743">
        <w:rPr>
          <w:rFonts w:ascii="inherit" w:eastAsia="Times New Roman" w:hAnsi="inherit" w:cs="Arial"/>
          <w:color w:val="000000"/>
          <w:sz w:val="27"/>
          <w:lang w:eastAsia="ru-RU"/>
        </w:rPr>
        <w:t> </w:t>
      </w: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стоит попробовать винный профиль №4 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продегустировать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любимые сыры именно с красными утончёнными винами.</w:t>
      </w:r>
    </w:p>
    <w:p w:rsidR="00C03743" w:rsidRPr="00C03743" w:rsidRDefault="00C03743" w:rsidP="00C03743">
      <w:pPr>
        <w:spacing w:after="0" w:line="368" w:lineRule="atLeast"/>
        <w:jc w:val="center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1B2C2C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4290060"/>
            <wp:effectExtent l="19050" t="0" r="5080" b="0"/>
            <wp:docPr id="8" name="Рисунок 8" descr="vkus-vin_min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kus-vin_min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C03743" w:rsidRPr="00C03743" w:rsidRDefault="00C03743" w:rsidP="00C03743">
      <w:pPr>
        <w:spacing w:after="0" w:line="689" w:lineRule="atLeast"/>
        <w:textAlignment w:val="baseline"/>
        <w:outlineLvl w:val="2"/>
        <w:rPr>
          <w:rFonts w:ascii="Georgia" w:eastAsia="Times New Roman" w:hAnsi="Georgia" w:cs="Arial"/>
          <w:b/>
          <w:bCs/>
          <w:color w:val="1875AE"/>
          <w:sz w:val="31"/>
          <w:szCs w:val="31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000000"/>
          <w:sz w:val="31"/>
          <w:szCs w:val="31"/>
          <w:bdr w:val="none" w:sz="0" w:space="0" w:color="auto" w:frame="1"/>
          <w:lang w:eastAsia="ru-RU"/>
        </w:rPr>
        <w:t>Вопрос №4. Какие фрукты и ягоды вы предпочитаете?</w:t>
      </w:r>
    </w:p>
    <w:p w:rsidR="00C03743" w:rsidRPr="00C03743" w:rsidRDefault="00C03743" w:rsidP="00C03743">
      <w:pPr>
        <w:numPr>
          <w:ilvl w:val="0"/>
          <w:numId w:val="4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Клубнику, малину, грейпфрут с сахаром.</w:t>
      </w:r>
    </w:p>
    <w:p w:rsidR="00C03743" w:rsidRPr="00C03743" w:rsidRDefault="00C03743" w:rsidP="00C03743">
      <w:pPr>
        <w:numPr>
          <w:ilvl w:val="0"/>
          <w:numId w:val="4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Запечённые яблоки, яблоки в пироге или шарлотке, но не сырые.</w:t>
      </w:r>
    </w:p>
    <w:p w:rsidR="00C03743" w:rsidRPr="00C03743" w:rsidRDefault="00C03743" w:rsidP="00C03743">
      <w:pPr>
        <w:numPr>
          <w:ilvl w:val="0"/>
          <w:numId w:val="4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Яблоки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грэнни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смит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(антоновка).</w:t>
      </w:r>
    </w:p>
    <w:p w:rsidR="00C03743" w:rsidRPr="00C03743" w:rsidRDefault="00C03743" w:rsidP="00C03743">
      <w:pPr>
        <w:numPr>
          <w:ilvl w:val="0"/>
          <w:numId w:val="4"/>
        </w:numPr>
        <w:spacing w:after="0" w:line="368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Яблоки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голдэн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(привет санкции, прощай,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голдэн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t>).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 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Каждый фрукт или ягода имеют определённый уровень кислотности. Так, Антоновка или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грэнни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смит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являются достаточно кислыми сортами, а вот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голдэн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или гала уже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полегче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послаще.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Малина, клубника и грейпфрут имеют высокую кислотность, а значит, если вы кушаете их с сахарком, вы сознательно гасите их уровень кислотности.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Также, как сахар гасит горький привкус в нашем первом вопросе)).</w:t>
      </w:r>
      <w:proofErr w:type="gramEnd"/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Итак, если ваш ответ на данный вопрос №1, значит и винный профиль, наиболее вам подходящий  это явно не «белое сухое», имеющий самый кислый вкус.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lastRenderedPageBreak/>
        <w:t>Ну а если вы любите антоновку и ответ на вопрос для вас №3, значит, винный профиль №1 подойдет вам лучше остальных.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Далее догадываетесь? Если ваш ответ 2, значит профиль «белые сладкие» явно для вас. Ответ №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4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скорее всего соответствует четвёртому профилю, но отклонения возможны.</w:t>
      </w:r>
    </w:p>
    <w:p w:rsidR="00C03743" w:rsidRPr="00C03743" w:rsidRDefault="00C03743" w:rsidP="00C03743">
      <w:pPr>
        <w:spacing w:after="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1B2C2C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805680" cy="3404870"/>
            <wp:effectExtent l="19050" t="0" r="0" b="0"/>
            <wp:docPr id="9" name="Рисунок 9" descr="pomme-categories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mme-categories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40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43" w:rsidRPr="00C03743" w:rsidRDefault="00C03743" w:rsidP="00C03743">
      <w:pPr>
        <w:spacing w:after="0" w:line="613" w:lineRule="atLeast"/>
        <w:textAlignment w:val="baseline"/>
        <w:outlineLvl w:val="3"/>
        <w:rPr>
          <w:rFonts w:ascii="Georgia" w:eastAsia="Times New Roman" w:hAnsi="Georgia" w:cs="Arial"/>
          <w:b/>
          <w:bCs/>
          <w:color w:val="1875AE"/>
          <w:sz w:val="28"/>
          <w:szCs w:val="28"/>
          <w:lang w:eastAsia="ru-RU"/>
        </w:rPr>
      </w:pPr>
      <w:r w:rsidRPr="00C03743">
        <w:rPr>
          <w:rFonts w:ascii="inherit" w:eastAsia="Times New Roman" w:hAnsi="inherit" w:cs="Arial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 Резюме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Если на все вопросы вы отвечаете приблизительно одинаково, и вас постоянно клонит к белому сладенькому, </w:t>
      </w:r>
      <w:proofErr w:type="gram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значит</w:t>
      </w:r>
      <w:proofErr w:type="gram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вы со своим вкусом определились и как вам себе угождать более-менее понятно.</w:t>
      </w:r>
    </w:p>
    <w:p w:rsidR="00C03743" w:rsidRPr="00C03743" w:rsidRDefault="00C03743" w:rsidP="00C03743">
      <w:pPr>
        <w:spacing w:after="360" w:line="368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Но, если ваши ответы на некоторые вопросы разнятся, не имеют чёткой интерпретации или вы готовы выбрать несколько вариантов ответа на один и тот же вопрос, значит… у вас сложный вкус, потребление вами вина может зависеть от многих обстоятельств. Вы можете попробовать себя в роли </w:t>
      </w:r>
      <w:proofErr w:type="spellStart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сомелье</w:t>
      </w:r>
      <w:proofErr w:type="spellEnd"/>
      <w:r w:rsidRPr="00C03743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или пойти по пути сложных дегустаций в определении собственных предпочтений.</w:t>
      </w:r>
    </w:p>
    <w:p w:rsidR="00AC489E" w:rsidRDefault="00C03743" w:rsidP="00C03743"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  <w:t>Читать продолжение:</w:t>
      </w:r>
      <w:r w:rsidRPr="00C03743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27" w:anchor="ixzz3lLQjzKiR" w:history="1">
        <w:r w:rsidRPr="00C03743">
          <w:rPr>
            <w:rFonts w:ascii="inherit" w:eastAsia="Times New Roman" w:hAnsi="inherit" w:cs="Arial"/>
            <w:color w:val="003399"/>
            <w:sz w:val="24"/>
            <w:szCs w:val="24"/>
            <w:u w:val="single"/>
            <w:lang w:eastAsia="ru-RU"/>
          </w:rPr>
          <w:t>http://francissimo.ru/2014/08/opredelit-vinnye-predpochteniya.html#ixzz3lLQjzKiR</w:t>
        </w:r>
      </w:hyperlink>
      <w:r w:rsidRPr="00C03743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  <w:t>Те</w:t>
      </w:r>
      <w:proofErr w:type="gramStart"/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кст пр</w:t>
      </w:r>
      <w:proofErr w:type="gramEnd"/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инадлежит: </w:t>
      </w:r>
      <w:proofErr w:type="spellStart"/>
      <w:r w:rsidRPr="00C0374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francissimo.ru</w:t>
      </w:r>
      <w:proofErr w:type="spellEnd"/>
      <w:r w:rsidRPr="00C03743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sectPr w:rsidR="00AC489E" w:rsidSect="00AC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-webkit-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7FE1"/>
    <w:multiLevelType w:val="multilevel"/>
    <w:tmpl w:val="5248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00B09"/>
    <w:multiLevelType w:val="multilevel"/>
    <w:tmpl w:val="1A2E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17B9F"/>
    <w:multiLevelType w:val="multilevel"/>
    <w:tmpl w:val="B04E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85973"/>
    <w:multiLevelType w:val="multilevel"/>
    <w:tmpl w:val="C064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3743"/>
    <w:rsid w:val="00AC489E"/>
    <w:rsid w:val="00C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9E"/>
  </w:style>
  <w:style w:type="paragraph" w:styleId="1">
    <w:name w:val="heading 1"/>
    <w:basedOn w:val="a"/>
    <w:link w:val="10"/>
    <w:uiPriority w:val="9"/>
    <w:qFormat/>
    <w:rsid w:val="00C03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03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37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37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3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3743"/>
    <w:rPr>
      <w:color w:val="0000FF"/>
      <w:u w:val="single"/>
    </w:rPr>
  </w:style>
  <w:style w:type="character" w:customStyle="1" w:styleId="sep">
    <w:name w:val="sep"/>
    <w:basedOn w:val="a0"/>
    <w:rsid w:val="00C03743"/>
  </w:style>
  <w:style w:type="character" w:customStyle="1" w:styleId="apple-converted-space">
    <w:name w:val="apple-converted-space"/>
    <w:basedOn w:val="a0"/>
    <w:rsid w:val="00C03743"/>
  </w:style>
  <w:style w:type="character" w:customStyle="1" w:styleId="author">
    <w:name w:val="author"/>
    <w:basedOn w:val="a0"/>
    <w:rsid w:val="00C03743"/>
  </w:style>
  <w:style w:type="paragraph" w:styleId="a4">
    <w:name w:val="Normal (Web)"/>
    <w:basedOn w:val="a"/>
    <w:uiPriority w:val="99"/>
    <w:semiHidden/>
    <w:unhideWhenUsed/>
    <w:rsid w:val="00C0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37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66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9" w:color="auto"/>
            <w:bottom w:val="single" w:sz="12" w:space="0" w:color="A7A9A9"/>
            <w:right w:val="none" w:sz="0" w:space="19" w:color="auto"/>
          </w:divBdr>
          <w:divsChild>
            <w:div w:id="1816798781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1.wp.com/francissimo.ru/wp-content/uploads/2014/08/vino.jpg" TargetMode="External"/><Relationship Id="rId13" Type="http://schemas.openxmlformats.org/officeDocument/2006/relationships/hyperlink" Target="http://i2.wp.com/francissimo.ru/wp-content/uploads/2014/08/evolution-amertume-sans-lait.png" TargetMode="External"/><Relationship Id="rId18" Type="http://schemas.openxmlformats.org/officeDocument/2006/relationships/hyperlink" Target="https://direct.yandex.ru/?partner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://an.yandex.ru/count/1OY8TzthDGC40000Zh_c65y5XPHV7PK2cm5kGxS2Am68jV2LWGA9leBv-GAO__________yFdQG9AGcw_J2guRDTQAW8fYUAjq1Z2WEzkW2KB0Eg0QMiUzm5aRvF7Se4ZxWQwgK4dxoKupu3auq9cHv2Z9WHNxQOAnYrc2iOe9XcXw-O4L-pc6mYj9Wh69IVoX-dX2Mee4Bc3gJ00000v0Ykzw-1FQmRPHy5iB2qM7i4iG6oW7Avf0af2RlqTke_zr3cQGF1__________yFpRGYCVa2ph5k73W4ql__________3zF__________mzx7000?test-tag=297797441" TargetMode="External"/><Relationship Id="rId7" Type="http://schemas.openxmlformats.org/officeDocument/2006/relationships/hyperlink" Target="http://francissimo.ru/2014/08/opredelit-vinnye-predpochteniya.htm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://i2.wp.com/francissimo.ru/wp-content/uploads/2014/08/pomme-categories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i2.wp.com/francissimo.ru/wp-content/uploads/2014/08/49359_MAIN.png" TargetMode="External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rancissimo.ru/author/admin" TargetMode="External"/><Relationship Id="rId11" Type="http://schemas.openxmlformats.org/officeDocument/2006/relationships/hyperlink" Target="http://i1.wp.com/francissimo.ru/wp-content/uploads/2014/08/coffecup.png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://francissimo.ru/2014/08/opredelit-vinnye-predpochteniya.html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://i2.wp.com/francissimo.ru/wp-content/uploads/2014/08/vkus-vin_mini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an.yandex.ru/count/1OY8TzthDGC40000Zh_c65y5XPHV7PK2cm5kGxS2Am68jV2LWGA9leBv-GAO__________yFdQG9AGcw_J2guRDTQAW8fYUAjq1Z2WEzkW2KB0Eg0QMiUzm5aRvF7Se4ZxWQwgK4dxoKupu3auq9cHv2Z9WHNxQOAnYrc2iOe9XcXw-O4L-pc6mYj9Wh69IVoX-dX2Mee4Bc3gJ00000v0Ykzw-1FQmRPHy5iB2qM7i4iG6oW7Avf0af2RlqTke_zr3cQGF1__________yFpRGYCVa2ph5k73W4ql__________3zF__________mzx7000?test-tag=2977974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://an.yandex.ru/count/1OY8TzthDGC40000Zh_c65y5XPHV7PK2cm5kGxS2Am68jV2LWGA9leBv-GAO__________yFdQG9AGcw_J2guRDTQAW8fYUAjq1Z2WEzkW2KB0Eg0QMiUzm5aRvF7Se4ZxWQwgK4dxoKupu3auq9cHv2Z9WHNxQOAnYrc2iOe9XcXw-O4L-pc6mYj9Wh69IVoX-dX2Mee4Bc3gJ00000v0Ykzw-1FQmRPHy5iB2qM7i4iG6oW7Avf0af2RlqTke_zr3cQGF1__________yFpRGYCVa2ph5k73W4ql__________3zF__________mzx7000?test-tag=297797441" TargetMode="External"/><Relationship Id="rId27" Type="http://schemas.openxmlformats.org/officeDocument/2006/relationships/hyperlink" Target="http://francissimo.ru/2014/08/opredelit-vinnye-predpocht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7127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2015-09-10T14:07:00Z</dcterms:created>
  <dcterms:modified xsi:type="dcterms:W3CDTF">2015-09-10T14:07:00Z</dcterms:modified>
</cp:coreProperties>
</file>